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BC9A5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>INFORME TÉCNICO Y FICHA FITOFARMACÉUTICA</w:t>
      </w:r>
    </w:p>
    <w:p w14:paraId="5DC37B08" w14:textId="77777777" w:rsidR="005B52F8" w:rsidRPr="005B52F8" w:rsidRDefault="005B52F8" w:rsidP="005B52F8">
      <w:r w:rsidRPr="005B52F8">
        <w:rPr>
          <w:b/>
          <w:bCs/>
        </w:rPr>
        <w:t>PRODUCTO:</w:t>
      </w:r>
      <w:r w:rsidRPr="005B52F8">
        <w:t xml:space="preserve"> MEGAFEM®</w:t>
      </w:r>
    </w:p>
    <w:p w14:paraId="2F53D5AC" w14:textId="77777777" w:rsidR="005B52F8" w:rsidRPr="005B52F8" w:rsidRDefault="005B52F8" w:rsidP="005B52F8">
      <w:r w:rsidRPr="005B52F8">
        <w:rPr>
          <w:b/>
          <w:bCs/>
        </w:rPr>
        <w:t>LÍNEA:</w:t>
      </w:r>
      <w:r w:rsidRPr="005B52F8">
        <w:t xml:space="preserve"> GOOD LIFE - Salud Natural</w:t>
      </w:r>
    </w:p>
    <w:p w14:paraId="3E38F350" w14:textId="77777777" w:rsidR="005B52F8" w:rsidRPr="005B52F8" w:rsidRDefault="005B52F8" w:rsidP="005B52F8">
      <w:r w:rsidRPr="005B52F8">
        <w:rPr>
          <w:b/>
          <w:bCs/>
        </w:rPr>
        <w:t>CATEGORÍA:</w:t>
      </w:r>
      <w:r w:rsidRPr="005B52F8">
        <w:t xml:space="preserve"> Suplemento Alimenticio / </w:t>
      </w:r>
      <w:proofErr w:type="spellStart"/>
      <w:r w:rsidRPr="005B52F8">
        <w:t>Fitoterapéutico</w:t>
      </w:r>
      <w:proofErr w:type="spellEnd"/>
      <w:r w:rsidRPr="005B52F8">
        <w:t xml:space="preserve"> Ginecológico</w:t>
      </w:r>
    </w:p>
    <w:p w14:paraId="29DB1703" w14:textId="77777777" w:rsidR="005B52F8" w:rsidRPr="005B52F8" w:rsidRDefault="005B52F8" w:rsidP="005B52F8">
      <w:r w:rsidRPr="005B52F8">
        <w:rPr>
          <w:b/>
          <w:bCs/>
        </w:rPr>
        <w:t>PRESENTACIÓN:</w:t>
      </w:r>
      <w:r w:rsidRPr="005B52F8">
        <w:t xml:space="preserve"> Frasco con 60 cápsulas de 500 mg (Contenido neto: 30 g)</w:t>
      </w:r>
    </w:p>
    <w:p w14:paraId="550E847D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>1. FICHA TÉCNICA DEL PRODUCTO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9"/>
        <w:gridCol w:w="6299"/>
      </w:tblGrid>
      <w:tr w:rsidR="005B52F8" w:rsidRPr="005B52F8" w14:paraId="6BD24356" w14:textId="77777777" w:rsidTr="005B52F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D844E" w14:textId="77777777" w:rsidR="005B52F8" w:rsidRPr="005B52F8" w:rsidRDefault="005B52F8" w:rsidP="005B52F8">
            <w:r w:rsidRPr="005B52F8">
              <w:rPr>
                <w:b/>
                <w:bCs/>
              </w:rPr>
              <w:t>Parámetro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97676" w14:textId="77777777" w:rsidR="005B52F8" w:rsidRPr="005B52F8" w:rsidRDefault="005B52F8" w:rsidP="005B52F8">
            <w:r w:rsidRPr="005B52F8">
              <w:rPr>
                <w:b/>
                <w:bCs/>
              </w:rPr>
              <w:t>Especificación Técnica</w:t>
            </w:r>
          </w:p>
        </w:tc>
      </w:tr>
      <w:tr w:rsidR="005B52F8" w:rsidRPr="005B52F8" w14:paraId="6007853F" w14:textId="77777777" w:rsidTr="005B52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E3C77" w14:textId="77777777" w:rsidR="005B52F8" w:rsidRPr="005B52F8" w:rsidRDefault="005B52F8" w:rsidP="005B52F8">
            <w:r w:rsidRPr="005B52F8">
              <w:rPr>
                <w:b/>
                <w:bCs/>
              </w:rPr>
              <w:t>Nombre Comercial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1295BF" w14:textId="77777777" w:rsidR="005B52F8" w:rsidRPr="005B52F8" w:rsidRDefault="005B52F8" w:rsidP="005B52F8">
            <w:r w:rsidRPr="005B52F8">
              <w:t>MEGAFEM®</w:t>
            </w:r>
          </w:p>
        </w:tc>
      </w:tr>
      <w:tr w:rsidR="005B52F8" w:rsidRPr="005B52F8" w14:paraId="6126D5F5" w14:textId="77777777" w:rsidTr="005B52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8F98F5" w14:textId="77777777" w:rsidR="005B52F8" w:rsidRPr="005B52F8" w:rsidRDefault="005B52F8" w:rsidP="005B52F8">
            <w:r w:rsidRPr="005B52F8">
              <w:rPr>
                <w:b/>
                <w:bCs/>
              </w:rPr>
              <w:t>Marca / Fabricante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EBA506" w14:textId="77777777" w:rsidR="005B52F8" w:rsidRPr="005B52F8" w:rsidRDefault="005B52F8" w:rsidP="005B52F8">
            <w:r w:rsidRPr="005B52F8">
              <w:t>GOOD LIFE - Salud Natural</w:t>
            </w:r>
          </w:p>
        </w:tc>
      </w:tr>
      <w:tr w:rsidR="005B52F8" w:rsidRPr="005B52F8" w14:paraId="73500CA9" w14:textId="77777777" w:rsidTr="005B52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EAFEBB" w14:textId="77777777" w:rsidR="005B52F8" w:rsidRPr="005B52F8" w:rsidRDefault="005B52F8" w:rsidP="005B52F8">
            <w:r w:rsidRPr="005B52F8">
              <w:rPr>
                <w:b/>
                <w:bCs/>
              </w:rPr>
              <w:t>Eslogan de Marca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3B26E6" w14:textId="77777777" w:rsidR="005B52F8" w:rsidRPr="005B52F8" w:rsidRDefault="005B52F8" w:rsidP="005B52F8">
            <w:r w:rsidRPr="005B52F8">
              <w:rPr>
                <w:i/>
                <w:iCs/>
              </w:rPr>
              <w:t>"Bienestar que se siente, salud que se vive."</w:t>
            </w:r>
          </w:p>
        </w:tc>
      </w:tr>
      <w:tr w:rsidR="005B52F8" w:rsidRPr="005B52F8" w14:paraId="12FD6DE2" w14:textId="77777777" w:rsidTr="005B52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0297B1" w14:textId="77777777" w:rsidR="005B52F8" w:rsidRPr="005B52F8" w:rsidRDefault="005B52F8" w:rsidP="005B52F8">
            <w:r w:rsidRPr="005B52F8">
              <w:rPr>
                <w:b/>
                <w:bCs/>
              </w:rPr>
              <w:t>Posicionamiento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25B82" w14:textId="77777777" w:rsidR="005B52F8" w:rsidRPr="005B52F8" w:rsidRDefault="005B52F8" w:rsidP="005B52F8">
            <w:r w:rsidRPr="005B52F8">
              <w:rPr>
                <w:i/>
                <w:iCs/>
              </w:rPr>
              <w:t>"Salud y equilibrio para la mujer"</w:t>
            </w:r>
          </w:p>
        </w:tc>
      </w:tr>
      <w:tr w:rsidR="005B52F8" w:rsidRPr="005B52F8" w14:paraId="215D827F" w14:textId="77777777" w:rsidTr="005B52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6D40E9" w14:textId="77777777" w:rsidR="005B52F8" w:rsidRPr="005B52F8" w:rsidRDefault="005B52F8" w:rsidP="005B52F8">
            <w:r w:rsidRPr="005B52F8">
              <w:rPr>
                <w:b/>
                <w:bCs/>
              </w:rPr>
              <w:t>Forma Farmacéutica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5FDAE6" w14:textId="77777777" w:rsidR="005B52F8" w:rsidRPr="005B52F8" w:rsidRDefault="005B52F8" w:rsidP="005B52F8">
            <w:r w:rsidRPr="005B52F8">
              <w:t>Cápsulas</w:t>
            </w:r>
          </w:p>
        </w:tc>
      </w:tr>
      <w:tr w:rsidR="005B52F8" w:rsidRPr="005B52F8" w14:paraId="6C52F223" w14:textId="77777777" w:rsidTr="005B52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40CEB" w14:textId="77777777" w:rsidR="005B52F8" w:rsidRPr="005B52F8" w:rsidRDefault="005B52F8" w:rsidP="005B52F8">
            <w:r w:rsidRPr="005B52F8">
              <w:rPr>
                <w:b/>
                <w:bCs/>
              </w:rPr>
              <w:t>Contenido Neto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50517C" w14:textId="77777777" w:rsidR="005B52F8" w:rsidRPr="005B52F8" w:rsidRDefault="005B52F8" w:rsidP="005B52F8">
            <w:r w:rsidRPr="005B52F8">
              <w:t>60 cápsulas de 500 mg c/u (30 g)</w:t>
            </w:r>
          </w:p>
        </w:tc>
      </w:tr>
      <w:tr w:rsidR="005B52F8" w:rsidRPr="005B52F8" w14:paraId="6339CB20" w14:textId="77777777" w:rsidTr="005B52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01EBA" w14:textId="77777777" w:rsidR="005B52F8" w:rsidRPr="005B52F8" w:rsidRDefault="005B52F8" w:rsidP="005B52F8">
            <w:r w:rsidRPr="005B52F8">
              <w:rPr>
                <w:b/>
                <w:bCs/>
              </w:rPr>
              <w:t>Perfil de Formula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7A2B4" w14:textId="77777777" w:rsidR="005B52F8" w:rsidRPr="005B52F8" w:rsidRDefault="005B52F8" w:rsidP="005B52F8">
            <w:r w:rsidRPr="005B52F8">
              <w:t>Fórmula 100% natural, sin químicos ni aditivos artificiales, libre de colorantes y conservantes.</w:t>
            </w:r>
          </w:p>
        </w:tc>
      </w:tr>
      <w:tr w:rsidR="005B52F8" w:rsidRPr="005B52F8" w14:paraId="61C28A70" w14:textId="77777777" w:rsidTr="005B52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26EA8" w14:textId="77777777" w:rsidR="005B52F8" w:rsidRPr="005B52F8" w:rsidRDefault="005B52F8" w:rsidP="005B52F8">
            <w:r w:rsidRPr="005B52F8">
              <w:rPr>
                <w:b/>
                <w:bCs/>
              </w:rPr>
              <w:t>Indicación General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CBE951" w14:textId="77777777" w:rsidR="005B52F8" w:rsidRPr="005B52F8" w:rsidRDefault="005B52F8" w:rsidP="005B52F8">
            <w:r w:rsidRPr="005B52F8">
              <w:t>Apoyo natural integral para el bienestar físico, hormonal y emocional de la mujer.</w:t>
            </w:r>
          </w:p>
        </w:tc>
      </w:tr>
      <w:tr w:rsidR="005B52F8" w:rsidRPr="005B52F8" w14:paraId="22FFE687" w14:textId="77777777" w:rsidTr="005B52F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45C57F" w14:textId="77777777" w:rsidR="005B52F8" w:rsidRPr="005B52F8" w:rsidRDefault="005B52F8" w:rsidP="005B52F8">
            <w:r w:rsidRPr="005B52F8">
              <w:rPr>
                <w:b/>
                <w:bCs/>
              </w:rPr>
              <w:t>Almacenamiento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B69F09" w14:textId="77777777" w:rsidR="005B52F8" w:rsidRPr="005B52F8" w:rsidRDefault="005B52F8" w:rsidP="005B52F8">
            <w:r w:rsidRPr="005B52F8">
              <w:t>Consérvese en un lugar fresco y seco, protegido de la luz solar y fuera del alcance de los niños.</w:t>
            </w:r>
          </w:p>
        </w:tc>
      </w:tr>
    </w:tbl>
    <w:p w14:paraId="7161C229" w14:textId="77777777" w:rsidR="005B52F8" w:rsidRDefault="005B52F8" w:rsidP="005B52F8">
      <w:pPr>
        <w:rPr>
          <w:b/>
          <w:bCs/>
        </w:rPr>
      </w:pPr>
    </w:p>
    <w:p w14:paraId="35147B25" w14:textId="77777777" w:rsidR="005B52F8" w:rsidRDefault="005B52F8" w:rsidP="005B52F8">
      <w:pPr>
        <w:rPr>
          <w:b/>
          <w:bCs/>
        </w:rPr>
      </w:pPr>
    </w:p>
    <w:p w14:paraId="3BA80B57" w14:textId="77777777" w:rsidR="005B52F8" w:rsidRDefault="005B52F8" w:rsidP="005B52F8">
      <w:pPr>
        <w:rPr>
          <w:b/>
          <w:bCs/>
        </w:rPr>
      </w:pPr>
    </w:p>
    <w:p w14:paraId="64B1DED4" w14:textId="77777777" w:rsidR="005B52F8" w:rsidRDefault="005B52F8" w:rsidP="005B52F8">
      <w:pPr>
        <w:rPr>
          <w:b/>
          <w:bCs/>
        </w:rPr>
      </w:pPr>
    </w:p>
    <w:p w14:paraId="2063A931" w14:textId="77777777" w:rsidR="005B52F8" w:rsidRDefault="005B52F8" w:rsidP="005B52F8">
      <w:pPr>
        <w:rPr>
          <w:b/>
          <w:bCs/>
        </w:rPr>
      </w:pPr>
    </w:p>
    <w:p w14:paraId="08503411" w14:textId="77777777" w:rsidR="005B52F8" w:rsidRDefault="005B52F8" w:rsidP="005B52F8">
      <w:pPr>
        <w:rPr>
          <w:b/>
          <w:bCs/>
        </w:rPr>
      </w:pPr>
    </w:p>
    <w:p w14:paraId="4E3B7CBE" w14:textId="2A5E8CE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lastRenderedPageBreak/>
        <w:t>2. COMPOSICIÓN FITOFARMACÉUTICA E INGREDIENTES ACTIVOS</w:t>
      </w:r>
    </w:p>
    <w:p w14:paraId="5B2D6B99" w14:textId="77777777" w:rsidR="005B52F8" w:rsidRPr="005B52F8" w:rsidRDefault="005B52F8" w:rsidP="005B52F8">
      <w:r w:rsidRPr="005B52F8">
        <w:t xml:space="preserve">La formulación de </w:t>
      </w:r>
      <w:r w:rsidRPr="005B52F8">
        <w:rPr>
          <w:b/>
          <w:bCs/>
        </w:rPr>
        <w:t>MEGAFEM®</w:t>
      </w:r>
      <w:r w:rsidRPr="005B52F8">
        <w:t xml:space="preserve"> integra una selección de botánicos tradicionales y antioxidantes formulados para el equilibrio del sistema endocrino y reproductor femenino:</w:t>
      </w:r>
    </w:p>
    <w:p w14:paraId="7885BFF8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>• Liquidámbar (</w:t>
      </w:r>
      <w:proofErr w:type="spellStart"/>
      <w:r w:rsidRPr="005B52F8">
        <w:rPr>
          <w:b/>
          <w:bCs/>
          <w:i/>
          <w:iCs/>
        </w:rPr>
        <w:t>Liquidambar</w:t>
      </w:r>
      <w:proofErr w:type="spellEnd"/>
      <w:r w:rsidRPr="005B52F8">
        <w:rPr>
          <w:b/>
          <w:bCs/>
          <w:i/>
          <w:iCs/>
        </w:rPr>
        <w:t xml:space="preserve"> </w:t>
      </w:r>
      <w:proofErr w:type="spellStart"/>
      <w:r w:rsidRPr="005B52F8">
        <w:rPr>
          <w:b/>
          <w:bCs/>
          <w:i/>
          <w:iCs/>
        </w:rPr>
        <w:t>styraciflua</w:t>
      </w:r>
      <w:proofErr w:type="spellEnd"/>
      <w:r w:rsidRPr="005B52F8">
        <w:rPr>
          <w:b/>
          <w:bCs/>
        </w:rPr>
        <w:t>)</w:t>
      </w:r>
    </w:p>
    <w:p w14:paraId="3E2282CE" w14:textId="77777777" w:rsidR="005B52F8" w:rsidRPr="005B52F8" w:rsidRDefault="005B52F8" w:rsidP="005B52F8">
      <w:pPr>
        <w:numPr>
          <w:ilvl w:val="0"/>
          <w:numId w:val="1"/>
        </w:numPr>
      </w:pPr>
      <w:r w:rsidRPr="005B52F8">
        <w:rPr>
          <w:b/>
          <w:bCs/>
        </w:rPr>
        <w:t xml:space="preserve">Acción </w:t>
      </w:r>
      <w:proofErr w:type="spellStart"/>
      <w:r w:rsidRPr="005B52F8">
        <w:rPr>
          <w:b/>
          <w:bCs/>
        </w:rPr>
        <w:t>Fitoterapéutica</w:t>
      </w:r>
      <w:proofErr w:type="spellEnd"/>
      <w:r w:rsidRPr="005B52F8">
        <w:rPr>
          <w:b/>
          <w:bCs/>
        </w:rPr>
        <w:t>:</w:t>
      </w:r>
      <w:r w:rsidRPr="005B52F8">
        <w:t xml:space="preserve"> Modulador de la función ovárica y regulador estrogénico.</w:t>
      </w:r>
    </w:p>
    <w:p w14:paraId="4D010076" w14:textId="77777777" w:rsidR="005B52F8" w:rsidRPr="005B52F8" w:rsidRDefault="005B52F8" w:rsidP="005B52F8">
      <w:pPr>
        <w:numPr>
          <w:ilvl w:val="0"/>
          <w:numId w:val="1"/>
        </w:numPr>
      </w:pPr>
      <w:r w:rsidRPr="005B52F8">
        <w:rPr>
          <w:b/>
          <w:bCs/>
        </w:rPr>
        <w:t>Propiedades:</w:t>
      </w:r>
      <w:r w:rsidRPr="005B52F8">
        <w:t xml:space="preserve"> Ayuda a prevenir y reducir formaciones quísticas en los ovarios mediante la modulación de respuestas inflamatorias locales y el soporte al equilibrio hormonal.</w:t>
      </w:r>
    </w:p>
    <w:p w14:paraId="3A7B90B9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>• Quina (</w:t>
      </w:r>
      <w:r w:rsidRPr="005B52F8">
        <w:rPr>
          <w:b/>
          <w:bCs/>
          <w:i/>
          <w:iCs/>
        </w:rPr>
        <w:t xml:space="preserve">Cinchona </w:t>
      </w:r>
      <w:proofErr w:type="spellStart"/>
      <w:r w:rsidRPr="005B52F8">
        <w:rPr>
          <w:b/>
          <w:bCs/>
          <w:i/>
          <w:iCs/>
        </w:rPr>
        <w:t>officinalis</w:t>
      </w:r>
      <w:proofErr w:type="spellEnd"/>
      <w:r w:rsidRPr="005B52F8">
        <w:rPr>
          <w:b/>
          <w:bCs/>
        </w:rPr>
        <w:t>)</w:t>
      </w:r>
    </w:p>
    <w:p w14:paraId="316BEB97" w14:textId="77777777" w:rsidR="005B52F8" w:rsidRPr="005B52F8" w:rsidRDefault="005B52F8" w:rsidP="005B52F8">
      <w:pPr>
        <w:numPr>
          <w:ilvl w:val="0"/>
          <w:numId w:val="2"/>
        </w:numPr>
      </w:pPr>
      <w:r w:rsidRPr="005B52F8">
        <w:rPr>
          <w:b/>
          <w:bCs/>
        </w:rPr>
        <w:t xml:space="preserve">Acción </w:t>
      </w:r>
      <w:proofErr w:type="spellStart"/>
      <w:r w:rsidRPr="005B52F8">
        <w:rPr>
          <w:b/>
          <w:bCs/>
        </w:rPr>
        <w:t>Fitoterapéutica</w:t>
      </w:r>
      <w:proofErr w:type="spellEnd"/>
      <w:r w:rsidRPr="005B52F8">
        <w:rPr>
          <w:b/>
          <w:bCs/>
        </w:rPr>
        <w:t>:</w:t>
      </w:r>
      <w:r w:rsidRPr="005B52F8">
        <w:t xml:space="preserve"> Tonificante uterino y modulador neuroendocrino.</w:t>
      </w:r>
    </w:p>
    <w:p w14:paraId="1439C64B" w14:textId="77777777" w:rsidR="005B52F8" w:rsidRPr="005B52F8" w:rsidRDefault="005B52F8" w:rsidP="005B52F8">
      <w:pPr>
        <w:numPr>
          <w:ilvl w:val="0"/>
          <w:numId w:val="2"/>
        </w:numPr>
      </w:pPr>
      <w:r w:rsidRPr="005B52F8">
        <w:rPr>
          <w:b/>
          <w:bCs/>
        </w:rPr>
        <w:t>Propiedades:</w:t>
      </w:r>
      <w:r w:rsidRPr="005B52F8">
        <w:t xml:space="preserve"> Utilizada tradicionalmente para el restablecimiento del tono muscular uterino y la regulación del balance hormonal femenino, aliviando tensiones pélvicas.</w:t>
      </w:r>
    </w:p>
    <w:p w14:paraId="0778D4D6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 xml:space="preserve">• </w:t>
      </w:r>
      <w:proofErr w:type="spellStart"/>
      <w:r w:rsidRPr="005B52F8">
        <w:rPr>
          <w:b/>
          <w:bCs/>
        </w:rPr>
        <w:t>Gotu</w:t>
      </w:r>
      <w:proofErr w:type="spellEnd"/>
      <w:r w:rsidRPr="005B52F8">
        <w:rPr>
          <w:b/>
          <w:bCs/>
        </w:rPr>
        <w:t xml:space="preserve"> Kola (</w:t>
      </w:r>
      <w:r w:rsidRPr="005B52F8">
        <w:rPr>
          <w:b/>
          <w:bCs/>
          <w:i/>
          <w:iCs/>
        </w:rPr>
        <w:t xml:space="preserve">Centella </w:t>
      </w:r>
      <w:proofErr w:type="spellStart"/>
      <w:r w:rsidRPr="005B52F8">
        <w:rPr>
          <w:b/>
          <w:bCs/>
          <w:i/>
          <w:iCs/>
        </w:rPr>
        <w:t>asiatica</w:t>
      </w:r>
      <w:proofErr w:type="spellEnd"/>
      <w:r w:rsidRPr="005B52F8">
        <w:rPr>
          <w:b/>
          <w:bCs/>
        </w:rPr>
        <w:t>)</w:t>
      </w:r>
    </w:p>
    <w:p w14:paraId="4189C1F3" w14:textId="77777777" w:rsidR="005B52F8" w:rsidRPr="005B52F8" w:rsidRDefault="005B52F8" w:rsidP="005B52F8">
      <w:pPr>
        <w:numPr>
          <w:ilvl w:val="0"/>
          <w:numId w:val="3"/>
        </w:numPr>
      </w:pPr>
      <w:r w:rsidRPr="005B52F8">
        <w:rPr>
          <w:b/>
          <w:bCs/>
        </w:rPr>
        <w:t xml:space="preserve">Acción </w:t>
      </w:r>
      <w:proofErr w:type="spellStart"/>
      <w:r w:rsidRPr="005B52F8">
        <w:rPr>
          <w:b/>
          <w:bCs/>
        </w:rPr>
        <w:t>Fitoterapéutica</w:t>
      </w:r>
      <w:proofErr w:type="spellEnd"/>
      <w:r w:rsidRPr="005B52F8">
        <w:rPr>
          <w:b/>
          <w:bCs/>
        </w:rPr>
        <w:t>:</w:t>
      </w:r>
      <w:r w:rsidRPr="005B52F8">
        <w:t xml:space="preserve"> Regenerador tisular y estimulante microvascular.</w:t>
      </w:r>
    </w:p>
    <w:p w14:paraId="5CE2678F" w14:textId="77777777" w:rsidR="005B52F8" w:rsidRPr="005B52F8" w:rsidRDefault="005B52F8" w:rsidP="005B52F8">
      <w:pPr>
        <w:numPr>
          <w:ilvl w:val="0"/>
          <w:numId w:val="3"/>
        </w:numPr>
      </w:pPr>
      <w:r w:rsidRPr="005B52F8">
        <w:rPr>
          <w:b/>
          <w:bCs/>
        </w:rPr>
        <w:t>Propiedades:</w:t>
      </w:r>
      <w:r w:rsidRPr="005B52F8">
        <w:t xml:space="preserve"> Promueve la síntesis de colágeno y la microcirculación en la zona pélvica, favoreciendo la regeneración de tejidos conectivos en el sistema reproductor.</w:t>
      </w:r>
    </w:p>
    <w:p w14:paraId="74ABC272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>• Arándanos (</w:t>
      </w:r>
      <w:proofErr w:type="spellStart"/>
      <w:r w:rsidRPr="005B52F8">
        <w:rPr>
          <w:b/>
          <w:bCs/>
          <w:i/>
          <w:iCs/>
        </w:rPr>
        <w:t>Vaccinium</w:t>
      </w:r>
      <w:proofErr w:type="spellEnd"/>
      <w:r w:rsidRPr="005B52F8">
        <w:rPr>
          <w:b/>
          <w:bCs/>
          <w:i/>
          <w:iCs/>
        </w:rPr>
        <w:t xml:space="preserve"> </w:t>
      </w:r>
      <w:proofErr w:type="spellStart"/>
      <w:r w:rsidRPr="005B52F8">
        <w:rPr>
          <w:b/>
          <w:bCs/>
          <w:i/>
          <w:iCs/>
        </w:rPr>
        <w:t>myrtillus</w:t>
      </w:r>
      <w:proofErr w:type="spellEnd"/>
      <w:r w:rsidRPr="005B52F8">
        <w:rPr>
          <w:b/>
          <w:bCs/>
          <w:i/>
          <w:iCs/>
        </w:rPr>
        <w:t xml:space="preserve"> / </w:t>
      </w:r>
      <w:proofErr w:type="spellStart"/>
      <w:r w:rsidRPr="005B52F8">
        <w:rPr>
          <w:b/>
          <w:bCs/>
          <w:i/>
          <w:iCs/>
        </w:rPr>
        <w:t>macrocarpon</w:t>
      </w:r>
      <w:proofErr w:type="spellEnd"/>
      <w:r w:rsidRPr="005B52F8">
        <w:rPr>
          <w:b/>
          <w:bCs/>
        </w:rPr>
        <w:t>)</w:t>
      </w:r>
    </w:p>
    <w:p w14:paraId="7C4F8606" w14:textId="77777777" w:rsidR="005B52F8" w:rsidRPr="005B52F8" w:rsidRDefault="005B52F8" w:rsidP="005B52F8">
      <w:pPr>
        <w:numPr>
          <w:ilvl w:val="0"/>
          <w:numId w:val="4"/>
        </w:numPr>
      </w:pPr>
      <w:r w:rsidRPr="005B52F8">
        <w:rPr>
          <w:b/>
          <w:bCs/>
        </w:rPr>
        <w:t xml:space="preserve">Acción </w:t>
      </w:r>
      <w:proofErr w:type="spellStart"/>
      <w:r w:rsidRPr="005B52F8">
        <w:rPr>
          <w:b/>
          <w:bCs/>
        </w:rPr>
        <w:t>Fitoterapéutica</w:t>
      </w:r>
      <w:proofErr w:type="spellEnd"/>
      <w:r w:rsidRPr="005B52F8">
        <w:rPr>
          <w:b/>
          <w:bCs/>
        </w:rPr>
        <w:t>:</w:t>
      </w:r>
      <w:r w:rsidRPr="005B52F8">
        <w:t xml:space="preserve"> Antiséptico urogenital y antioxidante celular.</w:t>
      </w:r>
    </w:p>
    <w:p w14:paraId="11D582B4" w14:textId="77777777" w:rsidR="005B52F8" w:rsidRPr="005B52F8" w:rsidRDefault="005B52F8" w:rsidP="005B52F8">
      <w:pPr>
        <w:numPr>
          <w:ilvl w:val="0"/>
          <w:numId w:val="4"/>
        </w:numPr>
      </w:pPr>
      <w:r w:rsidRPr="005B52F8">
        <w:rPr>
          <w:b/>
          <w:bCs/>
        </w:rPr>
        <w:t>Propiedades:</w:t>
      </w:r>
      <w:r w:rsidRPr="005B52F8">
        <w:t xml:space="preserve"> Contienen proantocianidinas (</w:t>
      </w:r>
      <w:proofErr w:type="spellStart"/>
      <w:r w:rsidRPr="005B52F8">
        <w:t>PACs</w:t>
      </w:r>
      <w:proofErr w:type="spellEnd"/>
      <w:r w:rsidRPr="005B52F8">
        <w:t>) y polifenoles que inhiben la adhesión de bacterias patógenas en las paredes del tracto urinario y vaginal, combatiendo infecciones de forma natural y protegiendo las células contra el estrés oxidativo.</w:t>
      </w:r>
    </w:p>
    <w:p w14:paraId="4703E3DE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>• Complejo Emenagogo (Regulador Uterino)</w:t>
      </w:r>
    </w:p>
    <w:p w14:paraId="7B49A97D" w14:textId="77777777" w:rsidR="005B52F8" w:rsidRPr="005B52F8" w:rsidRDefault="005B52F8" w:rsidP="005B52F8">
      <w:pPr>
        <w:numPr>
          <w:ilvl w:val="0"/>
          <w:numId w:val="5"/>
        </w:numPr>
      </w:pPr>
      <w:r w:rsidRPr="005B52F8">
        <w:rPr>
          <w:b/>
          <w:bCs/>
        </w:rPr>
        <w:t xml:space="preserve">Acción </w:t>
      </w:r>
      <w:proofErr w:type="spellStart"/>
      <w:r w:rsidRPr="005B52F8">
        <w:rPr>
          <w:b/>
          <w:bCs/>
        </w:rPr>
        <w:t>Fitoterapéutica</w:t>
      </w:r>
      <w:proofErr w:type="spellEnd"/>
      <w:r w:rsidRPr="005B52F8">
        <w:rPr>
          <w:b/>
          <w:bCs/>
        </w:rPr>
        <w:t>:</w:t>
      </w:r>
      <w:r w:rsidRPr="005B52F8">
        <w:t xml:space="preserve"> Estimulante y regulador del flujo menstrual.</w:t>
      </w:r>
    </w:p>
    <w:p w14:paraId="53F82B8D" w14:textId="77777777" w:rsidR="005B52F8" w:rsidRPr="005B52F8" w:rsidRDefault="005B52F8" w:rsidP="005B52F8">
      <w:pPr>
        <w:numPr>
          <w:ilvl w:val="0"/>
          <w:numId w:val="5"/>
        </w:numPr>
      </w:pPr>
      <w:r w:rsidRPr="005B52F8">
        <w:rPr>
          <w:b/>
          <w:bCs/>
        </w:rPr>
        <w:t>Propiedades:</w:t>
      </w:r>
      <w:r w:rsidRPr="005B52F8">
        <w:t xml:space="preserve"> Facilita la regularidad del ciclo menstrual, promueve la limpieza endometrial natural al término de cada ciclo y alivia los síntomas dolorosos asociados (dismenorrea).</w:t>
      </w:r>
    </w:p>
    <w:p w14:paraId="72ABA5E6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>3. BENEFICIOS Y APLICACIONES EN LA SALUD FEMENINA</w:t>
      </w:r>
    </w:p>
    <w:p w14:paraId="3E08550D" w14:textId="77777777" w:rsidR="005B52F8" w:rsidRPr="005B52F8" w:rsidRDefault="005B52F8" w:rsidP="005B52F8">
      <w:pPr>
        <w:numPr>
          <w:ilvl w:val="0"/>
          <w:numId w:val="6"/>
        </w:numPr>
      </w:pPr>
      <w:r w:rsidRPr="005B52F8">
        <w:rPr>
          <w:b/>
          <w:bCs/>
        </w:rPr>
        <w:t>Soporte en Quistes Ováricos:</w:t>
      </w:r>
      <w:r w:rsidRPr="005B52F8">
        <w:t xml:space="preserve"> Apoya la reducción gradual de quistes y promueve una función ovárica saludable.</w:t>
      </w:r>
    </w:p>
    <w:p w14:paraId="60B3AE29" w14:textId="77777777" w:rsidR="005B52F8" w:rsidRPr="005B52F8" w:rsidRDefault="005B52F8" w:rsidP="005B52F8">
      <w:pPr>
        <w:numPr>
          <w:ilvl w:val="0"/>
          <w:numId w:val="6"/>
        </w:numPr>
      </w:pPr>
      <w:r w:rsidRPr="005B52F8">
        <w:rPr>
          <w:b/>
          <w:bCs/>
        </w:rPr>
        <w:t>Coadyuvante en Miomas Uterinos:</w:t>
      </w:r>
      <w:r w:rsidRPr="005B52F8">
        <w:t xml:space="preserve"> Contribuye al control del tamaño de miomas benignos favoreciendo el equilibrio de los niveles de estrógeno y progesterona.</w:t>
      </w:r>
    </w:p>
    <w:p w14:paraId="682D3DF3" w14:textId="77777777" w:rsidR="005B52F8" w:rsidRPr="005B52F8" w:rsidRDefault="005B52F8" w:rsidP="005B52F8">
      <w:pPr>
        <w:numPr>
          <w:ilvl w:val="0"/>
          <w:numId w:val="6"/>
        </w:numPr>
      </w:pPr>
      <w:r w:rsidRPr="005B52F8">
        <w:rPr>
          <w:b/>
          <w:bCs/>
        </w:rPr>
        <w:t>Protección Anti-Infecciosa:</w:t>
      </w:r>
      <w:r w:rsidRPr="005B52F8">
        <w:t xml:space="preserve"> Ayuda a prevenir y eliminar infecciones recurrentes en las vías urinarias y en la zona vaginal.</w:t>
      </w:r>
    </w:p>
    <w:p w14:paraId="2AAE7210" w14:textId="77777777" w:rsidR="005B52F8" w:rsidRPr="005B52F8" w:rsidRDefault="005B52F8" w:rsidP="005B52F8">
      <w:pPr>
        <w:numPr>
          <w:ilvl w:val="0"/>
          <w:numId w:val="6"/>
        </w:numPr>
      </w:pPr>
      <w:r w:rsidRPr="005B52F8">
        <w:rPr>
          <w:b/>
          <w:bCs/>
        </w:rPr>
        <w:t>Regulación del Ciclo Menstrual:</w:t>
      </w:r>
      <w:r w:rsidRPr="005B52F8">
        <w:t xml:space="preserve"> Favorece la puntualidad de los periodos menstruales, disminuyendo cólicos, inflamación pélvica y cambios drásticos de estado de ánimo.</w:t>
      </w:r>
    </w:p>
    <w:p w14:paraId="015AA10A" w14:textId="77777777" w:rsidR="005B52F8" w:rsidRPr="005B52F8" w:rsidRDefault="005B52F8" w:rsidP="005B52F8">
      <w:pPr>
        <w:numPr>
          <w:ilvl w:val="0"/>
          <w:numId w:val="6"/>
        </w:numPr>
      </w:pPr>
      <w:r w:rsidRPr="005B52F8">
        <w:rPr>
          <w:b/>
          <w:bCs/>
        </w:rPr>
        <w:lastRenderedPageBreak/>
        <w:t>Bienestar Integral Femenino:</w:t>
      </w:r>
      <w:r w:rsidRPr="005B52F8">
        <w:t xml:space="preserve"> Aporta antioxidantes esenciales para la protección celular y el rendimiento físico y emocional diario.</w:t>
      </w:r>
    </w:p>
    <w:p w14:paraId="0CE0AC37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>4. POSOLOGÍA Y RECOMENDACIONES DE USO</w:t>
      </w:r>
    </w:p>
    <w:p w14:paraId="223B7A92" w14:textId="77777777" w:rsidR="005B52F8" w:rsidRPr="005B52F8" w:rsidRDefault="005B52F8" w:rsidP="005B52F8">
      <w:pPr>
        <w:numPr>
          <w:ilvl w:val="0"/>
          <w:numId w:val="7"/>
        </w:numPr>
      </w:pPr>
      <w:r w:rsidRPr="005B52F8">
        <w:rPr>
          <w:b/>
          <w:bCs/>
        </w:rPr>
        <w:t>Vía de administración:</w:t>
      </w:r>
      <w:r w:rsidRPr="005B52F8">
        <w:t xml:space="preserve"> Oral.</w:t>
      </w:r>
    </w:p>
    <w:p w14:paraId="5EDA080B" w14:textId="77777777" w:rsidR="005B52F8" w:rsidRPr="005B52F8" w:rsidRDefault="005B52F8" w:rsidP="005B52F8">
      <w:pPr>
        <w:numPr>
          <w:ilvl w:val="0"/>
          <w:numId w:val="7"/>
        </w:numPr>
      </w:pPr>
      <w:r w:rsidRPr="005B52F8">
        <w:rPr>
          <w:b/>
          <w:bCs/>
        </w:rPr>
        <w:t>Dosis sugerida:</w:t>
      </w:r>
      <w:r w:rsidRPr="005B52F8">
        <w:t xml:space="preserve"> Tomar de 1 a 2 cápsulas al día acompañadas de un vaso con agua, preferentemente junto a los alimentos principales.</w:t>
      </w:r>
    </w:p>
    <w:p w14:paraId="6D737DC0" w14:textId="77777777" w:rsidR="005B52F8" w:rsidRPr="005B52F8" w:rsidRDefault="005B52F8" w:rsidP="005B52F8">
      <w:pPr>
        <w:numPr>
          <w:ilvl w:val="0"/>
          <w:numId w:val="7"/>
        </w:numPr>
      </w:pPr>
      <w:r w:rsidRPr="005B52F8">
        <w:rPr>
          <w:b/>
          <w:bCs/>
        </w:rPr>
        <w:t>Duración:</w:t>
      </w:r>
      <w:r w:rsidRPr="005B52F8">
        <w:t xml:space="preserve"> Se recomienda un consumo constante para observar los beneficios acumulativos en el equilibrio hormonal y ciclo menstrual.</w:t>
      </w:r>
    </w:p>
    <w:p w14:paraId="02AC188E" w14:textId="77777777" w:rsidR="005B52F8" w:rsidRPr="005B52F8" w:rsidRDefault="005B52F8" w:rsidP="005B52F8">
      <w:pPr>
        <w:rPr>
          <w:b/>
          <w:bCs/>
        </w:rPr>
      </w:pPr>
      <w:r w:rsidRPr="005B52F8">
        <w:rPr>
          <w:b/>
          <w:bCs/>
        </w:rPr>
        <w:t>5. AVISO LEGAL Y ADVERTENCIAS</w:t>
      </w:r>
    </w:p>
    <w:p w14:paraId="1F369EFC" w14:textId="77777777" w:rsidR="005B52F8" w:rsidRPr="005B52F8" w:rsidRDefault="005B52F8" w:rsidP="005B52F8">
      <w:r w:rsidRPr="005B52F8">
        <w:rPr>
          <w:b/>
          <w:bCs/>
        </w:rPr>
        <w:t>Nota Legal:</w:t>
      </w:r>
      <w:r w:rsidRPr="005B52F8">
        <w:t xml:space="preserve"> Este producto no es un medicamento. Su consumo es responsabilidad de quien lo recomienda y de quien lo usa. No se administre durante el embarazo o periodo de lactancia sin consultar previamente con un profesional de la salud. Manténgase fuera del alcance de los niños.</w:t>
      </w:r>
    </w:p>
    <w:p w14:paraId="69E0F8F8" w14:textId="77777777" w:rsidR="00A27ABB" w:rsidRDefault="00A27ABB"/>
    <w:sectPr w:rsidR="00A27A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F577C"/>
    <w:multiLevelType w:val="multilevel"/>
    <w:tmpl w:val="EE1E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BC4E60"/>
    <w:multiLevelType w:val="multilevel"/>
    <w:tmpl w:val="F8161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77430"/>
    <w:multiLevelType w:val="multilevel"/>
    <w:tmpl w:val="3C36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915022"/>
    <w:multiLevelType w:val="multilevel"/>
    <w:tmpl w:val="B70A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B63C14"/>
    <w:multiLevelType w:val="multilevel"/>
    <w:tmpl w:val="23BC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045753"/>
    <w:multiLevelType w:val="multilevel"/>
    <w:tmpl w:val="A5D45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7130E3"/>
    <w:multiLevelType w:val="multilevel"/>
    <w:tmpl w:val="7108E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F8"/>
    <w:rsid w:val="005B52F8"/>
    <w:rsid w:val="00A2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ECE176"/>
  <w15:chartTrackingRefBased/>
  <w15:docId w15:val="{C0C40BBA-BE98-4767-9A32-F144A0789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90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2026-08-06T01:19:00Z</dcterms:created>
  <dcterms:modified xsi:type="dcterms:W3CDTF">2026-08-06T01:20:00Z</dcterms:modified>
</cp:coreProperties>
</file>